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240" w:lineRule="auto"/>
        <w:ind w:left="0" w:right="13" w:firstLine="0"/>
        <w:jc w:val="both"/>
        <w:rPr>
          <w:rFonts w:hint="eastAsia" w:ascii="黑体" w:hAnsi="黑体" w:eastAsia="黑体" w:cs="黑体"/>
          <w:b/>
          <w:bCs/>
          <w:color w:val="000000" w:themeColor="text1"/>
          <w:spacing w:val="3"/>
          <w:w w:val="100"/>
          <w:sz w:val="32"/>
          <w:szCs w:val="32"/>
          <w:lang w:val="en-US" w:eastAsia="zh-CN"/>
          <w14:textFill>
            <w14:solidFill>
              <w14:schemeClr w14:val="tx1"/>
            </w14:solidFill>
          </w14:textFill>
        </w:rPr>
      </w:pPr>
    </w:p>
    <w:p>
      <w:pPr>
        <w:spacing w:before="0" w:line="240" w:lineRule="auto"/>
        <w:ind w:left="0" w:right="13" w:firstLine="0"/>
        <w:jc w:val="both"/>
        <w:rPr>
          <w:rFonts w:hint="default" w:ascii="黑体" w:hAnsi="黑体" w:eastAsia="黑体" w:cs="黑体"/>
          <w:b/>
          <w:bCs/>
          <w:color w:val="FF0000"/>
          <w:spacing w:val="3"/>
          <w:w w:val="100"/>
          <w:sz w:val="32"/>
          <w:szCs w:val="32"/>
          <w:lang w:val="en-US" w:eastAsia="zh-CN"/>
        </w:rPr>
      </w:pPr>
    </w:p>
    <w:p>
      <w:pPr>
        <w:keepNext w:val="0"/>
        <w:keepLines w:val="0"/>
        <w:widowControl/>
        <w:suppressLineNumbers w:val="0"/>
        <w:jc w:val="left"/>
        <w:rPr>
          <w:rFonts w:hint="default" w:ascii="黑体" w:hAnsi="黑体" w:eastAsia="黑体" w:cs="黑体"/>
          <w:w w:val="100"/>
          <w:sz w:val="100"/>
          <w:szCs w:val="100"/>
        </w:rPr>
      </w:pPr>
      <w:r>
        <w:rPr>
          <w:rFonts w:hint="eastAsia" w:ascii="黑体" w:hAnsi="黑体" w:eastAsia="黑体" w:cs="黑体"/>
          <w:b/>
          <w:bCs/>
          <w:color w:val="FF0000"/>
          <w:spacing w:val="3"/>
          <w:w w:val="100"/>
          <w:sz w:val="100"/>
          <w:szCs w:val="100"/>
          <w:lang w:val="en-US" w:eastAsia="zh-CN"/>
        </w:rPr>
        <w:t>理论学习参考资料</w:t>
      </w:r>
    </w:p>
    <w:p>
      <w:pPr>
        <w:spacing w:before="171" w:after="15" w:line="357" w:lineRule="auto"/>
        <w:ind w:left="1949" w:right="1956" w:hanging="3"/>
        <w:jc w:val="center"/>
        <w:rPr>
          <w:rFonts w:hint="default" w:ascii="黑体" w:hAnsi="黑体" w:eastAsia="黑体" w:cs="黑体"/>
          <w:b/>
          <w:bCs/>
          <w:sz w:val="32"/>
          <w:szCs w:val="32"/>
        </w:rPr>
      </w:pPr>
      <w:r>
        <w:rPr>
          <w:rFonts w:hint="default" w:ascii="黑体" w:hAnsi="黑体" w:eastAsia="黑体" w:cs="黑体"/>
          <w:b/>
          <w:bCs/>
          <w:sz w:val="32"/>
          <w:szCs w:val="32"/>
        </w:rPr>
        <w:t>202</w:t>
      </w:r>
      <w:r>
        <w:rPr>
          <w:rFonts w:hint="eastAsia" w:ascii="黑体" w:hAnsi="黑体" w:eastAsia="黑体" w:cs="黑体"/>
          <w:b/>
          <w:bCs/>
          <w:sz w:val="32"/>
          <w:szCs w:val="32"/>
          <w:lang w:val="en-US" w:eastAsia="zh-CN"/>
        </w:rPr>
        <w:t>1</w:t>
      </w:r>
      <w:r>
        <w:rPr>
          <w:rFonts w:hint="default" w:ascii="黑体" w:hAnsi="黑体" w:eastAsia="黑体" w:cs="黑体"/>
          <w:b/>
          <w:bCs/>
          <w:sz w:val="32"/>
          <w:szCs w:val="32"/>
        </w:rPr>
        <w:t>年</w:t>
      </w:r>
      <w:r>
        <w:rPr>
          <w:rFonts w:hint="eastAsia" w:ascii="黑体" w:hAnsi="黑体" w:eastAsia="黑体" w:cs="黑体"/>
          <w:b/>
          <w:bCs/>
          <w:sz w:val="32"/>
          <w:szCs w:val="32"/>
          <w:lang w:val="en-US" w:eastAsia="zh-CN"/>
        </w:rPr>
        <w:t>第7期（总第7期）</w:t>
      </w:r>
      <w:r>
        <w:rPr>
          <w:rFonts w:hint="default" w:ascii="黑体" w:hAnsi="黑体" w:eastAsia="黑体" w:cs="黑体"/>
          <w:b/>
          <w:bCs/>
          <w:sz w:val="32"/>
          <w:szCs w:val="32"/>
        </w:rPr>
        <w:t xml:space="preserve"> </w:t>
      </w:r>
    </w:p>
    <w:p>
      <w:pPr>
        <w:bidi w:val="0"/>
        <w:jc w:val="both"/>
        <w:rPr>
          <w:rFonts w:hint="eastAsia" w:ascii="黑体" w:hAnsi="黑体" w:eastAsia="黑体" w:cs="黑体"/>
          <w:sz w:val="28"/>
          <w:szCs w:val="28"/>
          <w:lang w:val="en-US" w:eastAsia="zh-CN"/>
        </w:rPr>
      </w:pPr>
    </w:p>
    <w:p>
      <w:pPr>
        <w:bidi w:val="0"/>
        <w:jc w:val="both"/>
        <w:rPr>
          <w:rFonts w:hint="default" w:ascii="黑体" w:hAnsi="黑体" w:eastAsia="黑体" w:cs="黑体"/>
          <w:sz w:val="28"/>
          <w:szCs w:val="28"/>
          <w:lang w:val="en-US"/>
        </w:rPr>
      </w:pPr>
      <w:r>
        <w:rPr>
          <w:sz w:val="32"/>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384175</wp:posOffset>
                </wp:positionV>
                <wp:extent cx="5208905" cy="0"/>
                <wp:effectExtent l="0" t="9525" r="10795" b="9525"/>
                <wp:wrapNone/>
                <wp:docPr id="1" name="直接连接符 1"/>
                <wp:cNvGraphicFramePr/>
                <a:graphic xmlns:a="http://schemas.openxmlformats.org/drawingml/2006/main">
                  <a:graphicData uri="http://schemas.microsoft.com/office/word/2010/wordprocessingShape">
                    <wps:wsp>
                      <wps:cNvCnPr/>
                      <wps:spPr>
                        <a:xfrm>
                          <a:off x="1160780" y="3801745"/>
                          <a:ext cx="5208905"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_x0000_s1026" o:spid="_x0000_s1026" o:spt="20" style="position:absolute;left:0pt;margin-left:0.65pt;margin-top:30.25pt;height:0pt;width:410.15pt;z-index:251659264;mso-width-relative:page;mso-height-relative:page;" filled="f" stroked="t" coordsize="21600,21600" o:gfxdata="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iNEak0QAAAAcBAAAPAAAAAAAAAAEAIAAAACIAAABkcnMvZG93bnJldi54bWxQSwECFAAUAAAA&#10;CACHTuJAhLQfJPUBAAC+AwAADgAAAAAAAAABACAAAAAgAQAAZHJzL2Uyb0RvYy54bWxQSwUGAAAA&#10;AAYABgBZAQAAhwUAAAAA&#10;">
                <v:fill on="f" focussize="0,0"/>
                <v:stroke weight="1.5pt" color="#FF0000 [3205]" miterlimit="8" joinstyle="miter"/>
                <v:imagedata o:title=""/>
                <o:lock v:ext="edit" aspectratio="f"/>
              </v:line>
            </w:pict>
          </mc:Fallback>
        </mc:AlternateContent>
      </w:r>
      <w:r>
        <w:rPr>
          <w:rFonts w:hint="eastAsia" w:ascii="黑体" w:hAnsi="黑体" w:eastAsia="黑体" w:cs="黑体"/>
          <w:sz w:val="28"/>
          <w:szCs w:val="28"/>
          <w:lang w:val="en-US" w:eastAsia="zh-CN"/>
        </w:rPr>
        <w:t>中共</w:t>
      </w:r>
      <w:r>
        <w:rPr>
          <w:rFonts w:hint="eastAsia" w:ascii="黑体" w:hAnsi="黑体" w:eastAsia="黑体" w:cs="黑体"/>
          <w:sz w:val="28"/>
          <w:szCs w:val="28"/>
        </w:rPr>
        <w:t>湖南汽车工程职业学院</w:t>
      </w:r>
      <w:r>
        <w:rPr>
          <w:rFonts w:hint="eastAsia" w:ascii="黑体" w:hAnsi="黑体" w:eastAsia="黑体" w:cs="黑体"/>
          <w:sz w:val="28"/>
          <w:szCs w:val="28"/>
          <w:lang w:val="en-US" w:eastAsia="zh-CN"/>
        </w:rPr>
        <w:t>委员会宣传统战部   2021年9月30日</w:t>
      </w:r>
    </w:p>
    <w:p>
      <w:pPr>
        <w:bidi w:val="0"/>
        <w:jc w:val="center"/>
        <w:rPr>
          <w:rFonts w:hint="eastAsia" w:ascii="黑体" w:hAnsi="黑体" w:eastAsia="黑体" w:cs="黑体"/>
          <w:sz w:val="32"/>
          <w:szCs w:val="32"/>
        </w:rPr>
      </w:pPr>
    </w:p>
    <w:p>
      <w:pPr>
        <w:spacing w:line="20" w:lineRule="exact"/>
        <w:ind w:left="100" w:right="0" w:firstLine="0"/>
        <w:rPr>
          <w:rFonts w:hint="default" w:ascii="黑体" w:hAnsi="黑体" w:eastAsia="黑体" w:cs="黑体"/>
          <w:sz w:val="2"/>
          <w:szCs w:val="2"/>
        </w:rPr>
      </w:pPr>
    </w:p>
    <w:p>
      <w:pPr>
        <w:spacing w:before="0" w:line="240" w:lineRule="auto"/>
        <w:ind w:right="0"/>
        <w:rPr>
          <w:rFonts w:hint="default" w:ascii="黑体" w:hAnsi="黑体" w:eastAsia="黑体" w:cs="黑体"/>
          <w:b/>
          <w:bCs/>
          <w:sz w:val="20"/>
          <w:szCs w:val="20"/>
        </w:rPr>
      </w:pPr>
    </w:p>
    <w:p>
      <w:pPr>
        <w:keepNext w:val="0"/>
        <w:keepLines w:val="0"/>
        <w:pageBreakBefore w:val="0"/>
        <w:widowControl/>
        <w:suppressLineNumbers w:val="0"/>
        <w:kinsoku/>
        <w:wordWrap/>
        <w:overflowPunct/>
        <w:topLinePunct w:val="0"/>
        <w:autoSpaceDE/>
        <w:autoSpaceDN/>
        <w:bidi w:val="0"/>
        <w:adjustRightInd/>
        <w:snapToGrid/>
        <w:spacing w:line="660" w:lineRule="exact"/>
        <w:jc w:val="left"/>
        <w:textAlignment w:val="auto"/>
        <w:rPr>
          <w:rFonts w:hint="eastAsia" w:ascii="仿宋" w:hAnsi="仿宋" w:eastAsia="仿宋" w:cs="仿宋"/>
          <w:color w:val="000000"/>
          <w:kern w:val="0"/>
          <w:sz w:val="31"/>
          <w:szCs w:val="31"/>
          <w:lang w:val="en-US" w:eastAsia="zh-CN" w:bidi="ar"/>
        </w:rPr>
      </w:pPr>
      <w:r>
        <w:rPr>
          <w:rFonts w:ascii="仿宋" w:hAnsi="仿宋" w:eastAsia="仿宋" w:cs="仿宋"/>
          <w:color w:val="000000"/>
          <w:kern w:val="0"/>
          <w:sz w:val="31"/>
          <w:szCs w:val="31"/>
          <w:lang w:val="en-US" w:eastAsia="zh-CN" w:bidi="ar"/>
        </w:rPr>
        <w:t>【</w:t>
      </w:r>
      <w:r>
        <w:rPr>
          <w:rFonts w:hint="eastAsia" w:ascii="黑体" w:hAnsi="宋体" w:eastAsia="黑体" w:cs="黑体"/>
          <w:color w:val="000000"/>
          <w:kern w:val="0"/>
          <w:sz w:val="31"/>
          <w:szCs w:val="31"/>
          <w:lang w:val="en-US" w:eastAsia="zh-CN" w:bidi="ar"/>
        </w:rPr>
        <w:t>重要指示</w:t>
      </w:r>
      <w:r>
        <w:rPr>
          <w:rFonts w:hint="eastAsia" w:ascii="仿宋" w:hAnsi="仿宋" w:eastAsia="仿宋" w:cs="仿宋"/>
          <w:color w:val="000000"/>
          <w:kern w:val="0"/>
          <w:sz w:val="31"/>
          <w:szCs w:val="31"/>
          <w:lang w:val="en-US" w:eastAsia="zh-CN" w:bidi="ar"/>
        </w:rPr>
        <w:t xml:space="preserve">】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60" w:lineRule="exact"/>
        <w:jc w:val="left"/>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习近平在中央党校（国家行政学院）中青年干部培训班开班式上发表重要讲话 ..................................  1</w:t>
      </w:r>
    </w:p>
    <w:p>
      <w:pPr>
        <w:keepNext w:val="0"/>
        <w:keepLines w:val="0"/>
        <w:pageBreakBefore w:val="0"/>
        <w:widowControl/>
        <w:numPr>
          <w:numId w:val="0"/>
        </w:numPr>
        <w:suppressLineNumbers w:val="0"/>
        <w:kinsoku/>
        <w:wordWrap/>
        <w:overflowPunct/>
        <w:topLinePunct w:val="0"/>
        <w:autoSpaceDE/>
        <w:autoSpaceDN/>
        <w:bidi w:val="0"/>
        <w:adjustRightInd/>
        <w:snapToGrid/>
        <w:spacing w:line="660" w:lineRule="exact"/>
        <w:jc w:val="left"/>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2. 习近平给全国高校黄大年式教师团队代表的回信 .....  6</w:t>
      </w:r>
    </w:p>
    <w:p>
      <w:pPr>
        <w:keepNext w:val="0"/>
        <w:keepLines w:val="0"/>
        <w:pageBreakBefore w:val="0"/>
        <w:widowControl/>
        <w:numPr>
          <w:numId w:val="0"/>
        </w:numPr>
        <w:suppressLineNumbers w:val="0"/>
        <w:kinsoku/>
        <w:wordWrap/>
        <w:overflowPunct/>
        <w:topLinePunct w:val="0"/>
        <w:autoSpaceDE/>
        <w:autoSpaceDN/>
        <w:bidi w:val="0"/>
        <w:adjustRightInd/>
        <w:snapToGrid/>
        <w:spacing w:line="660" w:lineRule="exact"/>
        <w:jc w:val="left"/>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3. 黄坤明在党史学习教育中央指导组座谈会上讲话 ...... 7</w:t>
      </w:r>
    </w:p>
    <w:p>
      <w:pPr>
        <w:keepNext w:val="0"/>
        <w:keepLines w:val="0"/>
        <w:pageBreakBefore w:val="0"/>
        <w:widowControl/>
        <w:suppressLineNumbers w:val="0"/>
        <w:kinsoku/>
        <w:wordWrap/>
        <w:overflowPunct/>
        <w:topLinePunct w:val="0"/>
        <w:autoSpaceDE/>
        <w:autoSpaceDN/>
        <w:bidi w:val="0"/>
        <w:adjustRightInd/>
        <w:snapToGrid/>
        <w:spacing w:line="660" w:lineRule="exact"/>
        <w:jc w:val="left"/>
        <w:textAlignment w:val="auto"/>
      </w:pPr>
      <w:r>
        <w:rPr>
          <w:rFonts w:hint="eastAsia" w:ascii="仿宋" w:hAnsi="仿宋" w:eastAsia="仿宋" w:cs="仿宋"/>
          <w:color w:val="000000"/>
          <w:kern w:val="0"/>
          <w:sz w:val="31"/>
          <w:szCs w:val="31"/>
          <w:lang w:val="en-US" w:eastAsia="zh-CN" w:bidi="ar"/>
        </w:rPr>
        <w:t>【</w:t>
      </w:r>
      <w:r>
        <w:rPr>
          <w:rFonts w:hint="eastAsia" w:ascii="黑体" w:hAnsi="宋体" w:eastAsia="黑体" w:cs="黑体"/>
          <w:color w:val="000000"/>
          <w:kern w:val="0"/>
          <w:sz w:val="31"/>
          <w:szCs w:val="31"/>
          <w:lang w:val="en-US" w:eastAsia="zh-CN" w:bidi="ar"/>
        </w:rPr>
        <w:t>重要报告</w:t>
      </w:r>
      <w:r>
        <w:rPr>
          <w:rFonts w:hint="eastAsia" w:ascii="仿宋" w:hAnsi="仿宋" w:eastAsia="仿宋" w:cs="仿宋"/>
          <w:color w:val="000000"/>
          <w:kern w:val="0"/>
          <w:sz w:val="31"/>
          <w:szCs w:val="31"/>
          <w:lang w:val="en-US" w:eastAsia="zh-CN" w:bidi="ar"/>
        </w:rPr>
        <w:t xml:space="preserve">】 </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660" w:lineRule="exact"/>
        <w:jc w:val="left"/>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曹慧泉同志代表中共株洲市第十二届委员会</w:t>
      </w:r>
      <w:r>
        <w:rPr>
          <w:rFonts w:hint="eastAsia" w:ascii="仿宋" w:hAnsi="仿宋" w:eastAsia="仿宋" w:cs="仿宋"/>
          <w:color w:val="000000"/>
          <w:kern w:val="0"/>
          <w:sz w:val="31"/>
          <w:szCs w:val="31"/>
          <w:lang w:val="en-US" w:eastAsia="zh-CN" w:bidi="ar"/>
        </w:rPr>
        <w:t>作株洲市第十三次党代会报告 ..................................... 9</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660" w:lineRule="exact"/>
        <w:jc w:val="left"/>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中国共产党株洲市第十三次代表大会关于中国共产党株洲市第十二届委员会工作报告的决议 .................... 15</w:t>
      </w:r>
    </w:p>
    <w:p>
      <w:pPr>
        <w:keepNext w:val="0"/>
        <w:keepLines w:val="0"/>
        <w:pageBreakBefore w:val="0"/>
        <w:widowControl/>
        <w:numPr>
          <w:numId w:val="0"/>
        </w:numPr>
        <w:suppressLineNumbers w:val="0"/>
        <w:kinsoku/>
        <w:wordWrap/>
        <w:overflowPunct/>
        <w:topLinePunct w:val="0"/>
        <w:autoSpaceDE/>
        <w:autoSpaceDN/>
        <w:bidi w:val="0"/>
        <w:adjustRightInd/>
        <w:snapToGrid/>
        <w:spacing w:line="600" w:lineRule="exact"/>
        <w:ind w:leftChars="0"/>
        <w:jc w:val="left"/>
        <w:textAlignment w:val="auto"/>
        <w:rPr>
          <w:rFonts w:ascii="仿宋" w:hAnsi="仿宋" w:eastAsia="仿宋" w:cs="仿宋"/>
          <w:color w:val="000000"/>
          <w:kern w:val="0"/>
          <w:sz w:val="31"/>
          <w:szCs w:val="31"/>
          <w:lang w:val="en-US" w:eastAsia="zh-CN" w:bidi="ar"/>
        </w:rPr>
      </w:pPr>
    </w:p>
    <w:p>
      <w:pPr>
        <w:keepNext w:val="0"/>
        <w:keepLines w:val="0"/>
        <w:widowControl/>
        <w:suppressLineNumbers w:val="0"/>
        <w:jc w:val="center"/>
        <w:rPr>
          <w:rFonts w:ascii="仿宋" w:hAnsi="仿宋" w:eastAsia="仿宋" w:cs="仿宋"/>
          <w:color w:val="000000"/>
          <w:kern w:val="0"/>
          <w:sz w:val="31"/>
          <w:szCs w:val="31"/>
          <w:lang w:val="en-US" w:eastAsia="zh-CN" w:bidi="ar"/>
        </w:rPr>
        <w:sectPr>
          <w:footerReference r:id="rId3" w:type="default"/>
          <w:pgSz w:w="11906" w:h="16838"/>
          <w:pgMar w:top="1440" w:right="1746" w:bottom="1440" w:left="1746" w:header="851" w:footer="992" w:gutter="0"/>
          <w:pgNumType w:fmt="decimal" w:start="0"/>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rPr>
        <w:t>习近平在中央党校（国家行政学院）中青年干部培训班开班式上发表重要讲话</w:t>
      </w:r>
    </w:p>
    <w:p>
      <w:pPr>
        <w:keepNext w:val="0"/>
        <w:keepLines w:val="0"/>
        <w:pageBreakBefore w:val="0"/>
        <w:tabs>
          <w:tab w:val="left" w:pos="6973"/>
        </w:tabs>
        <w:kinsoku/>
        <w:wordWrap/>
        <w:overflowPunct/>
        <w:topLinePunct w:val="0"/>
        <w:autoSpaceDE/>
        <w:autoSpaceDN/>
        <w:bidi w:val="0"/>
        <w:adjustRightInd/>
        <w:snapToGrid/>
        <w:spacing w:line="600" w:lineRule="exact"/>
        <w:jc w:val="left"/>
        <w:textAlignment w:val="auto"/>
        <w:rPr>
          <w:rFonts w:hint="eastAsia" w:ascii="仿宋" w:hAnsi="仿宋" w:eastAsia="仿宋" w:cs="仿宋"/>
          <w:sz w:val="32"/>
          <w:szCs w:val="32"/>
          <w:lang w:val="en-US" w:eastAsia="zh-CN"/>
        </w:rPr>
      </w:pPr>
    </w:p>
    <w:p>
      <w:pPr>
        <w:pStyle w:val="8"/>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新华社北京9月1日电 2021年秋季学期中央党校（国家行政学院）中青年干部培训班9月1日上午在中央党校开班。中共中央总书记、国家主席、中央军委主席习近平在开班式上发表重要讲话强调，年轻干部生逢伟大时代，是党和国家事业发展的生力军，必须练好内功、提升修养，做到信念坚定、对党忠诚，注重实际、实事求是，勇于担当、善于作为，坚持原则、敢于斗争，严守规矩、不逾底线，勤学苦练、增强本领，努力成为可堪大用、能担重任的栋梁之才，不辜负党和人民期望和重托。</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中共中央政治局常委、中央书记处书记王沪宁出席开班式。</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习近平强调，中国共产党成立一百年来，始终是有崇高理想和坚定信念的党。这个理想信念，就是马克思主义信仰、共产主义远大理想、中国特色社会主义共同理想。理想信念是中国共产党人的精神支柱和政治灵魂，也是保持党的团结统一的思想基础。党员干部有了坚定理想信念，才能经得住各种考验，走得稳、走得远；没有理想信念，或者理想信念不坚定，就经不起风吹浪打，关键时刻就会私心杂念丛生，甚至临阵脱逃。形成坚定理想信念，既不是一蹴而就的，也不是一劳永逸的，而是要在斗争实践中不断砥砺、经受考验。年轻干部要牢记，坚定理想信念是终身课题，需要常修常炼，要信一辈子、守一辈子。</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习近平指出，理想信念坚定和对党忠诚是紧密联系的。理想信念坚定才能对党忠诚，对党忠诚是对理想信念坚定的最好诠释。检验党员干部是不是对党忠诚，在革命年代就要看能不能为党和人民事业冲锋陷阵、舍生忘死，在和平时期也有明确的检验标准。比如，能不能坚持党的领导，坚决维护党中央权威和集中统一领导，自觉在思想上政治上行动上同党中央保持高度一致；能不能坚决贯彻执行党的理论和路线方针政策，不折不扣把党中央决策部署落到实处；能不能严守党的政治纪律和政治规矩，做政治上的明白人、老实人；能不能坚持党和人民事业高于一切，自觉执行组织决定，服从组织安排，等等，都是对党忠诚的直接检验。组织上安排年轻干部去艰苦边远地区工作，是信任更是培养，年轻干部应该以此为荣、争先恐后。刀要在石上磨、人要在事上练，不经风雨、不见世面是难以成大器的。</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习近平强调，坚持一切从实际出发，是我们想问题、作决策、办事情的出发点和落脚点。坚持从实际出发，前提是深入实际、了解实际，只有这样才能做到实事求是。要了解实际，就要掌握调查研究这个基本功。要眼睛向下、脚步向下，经常扑下身子、沉到一线，近的远的都要去，好的差的都要看，干部群众表扬和批评都要听，真正把情况摸实摸透。既要“身入”基层，更要“心到”基层，听真话、察真情，真研究问题、研究真问题，不能搞作秀式调研、盆景式调研、蜻蜓点水式调研。要在深入分析思考上下功夫，去粗取精、去伪存真，由此及彼、由表及里，找到事物的本质和规律，找到解决问题的办法。</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习近平指出，坚持从实际出发、实事求是，不只是思想方法问题，也是党性强不强问题。从当前干部队伍实际看，坚持实事求是最需要解决的是党性问题。干部是不是实事求是可以从很多方面来看，最根本的要看是不是讲真话、讲实话，是不是干实事、求实效。年轻干部要坚持以党性立身做事，把说老实话、办老实事、做老实人作为党性修养和锻炼的重要内容，敢于坚持真理，善于独立思考，坚持求真务实。</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习近平强调，干事担事，是干部的职责所在，也是价值所在。党把干部放在各个岗位上是要大家担当干事，而不是做官享福。改革发展稳定工作那么多，要做好工作都要担当作为。担当和作为是一体的，不作为就是不担当，有作为就要有担当。做事总是有风险的。正因为有风险，才需要担当。凡是有利于党和人民的事，我们就要事不避难、义不逃责，大胆地干、坚决地干。</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习近平指出，坚持原则是共产党人的重要品格，是衡量一个干部是否称职的重要标准。对共产党人来说，“好好先生”并不是真正的好人。奉行好人主义的人，没有公心、只有私心，没有正气、只有俗气，好的是自己，坏的是风气、是事业。共产党人讲党性、讲原则，就要讲斗争。在原则问题上决不能含糊、决不能退让，否则就是对党和人民不负责任，甚至是犯罪。大是大非面前要讲原则，小事小节中也有讲原则的问题。党的干部都要有秉公办事、铁面无私的精神，讲原则不讲面子、讲党性不徇私情。</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习近平强调，当前，世界百年未有之大变局加速演进，中华民族伟大复兴进入关键时期，我们面临的风险挑战明显增多，总想过太平日子、不想斗争是不切实际的。要丢掉幻想、勇于斗争，在原则问题上寸步不让、寸土不让，以前所未有的意志品质维护国家主权、安全、发展利益。共产党人任何时候都要有不信邪、不怕鬼、不当软骨头的风骨、气节、胆魄。</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习近平指出，讲规矩、守底线，首先要有敬畏心。心有所畏，方能言有所戒、行有所止。干部一定要知敬畏、存戒惧、守底线，敬畏党、敬畏人民、敬畏法纪。严以修身，才能严以律己。一个干部只有把世界观、人生观、价值观的总开关拧紧了，把思想觉悟、精神境界提高了，才能从不敢腐到不想腐。我们共产党人为的是大公、守的是大义、求的是大我，更要正心明道、怀德自重，始终把党和人民放在心中最高位置，做一个一心为公、一身正气、一尘不染的人。</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习近平强调，我们处在前所未有的变革时代，干着前无古人的伟大事业，如果知识不够、眼界不宽、能力不强，就会耽误事。年轻干部精力充沛、思维活跃、接受能力强，正处在长本事、长才干的大好时期，一定要珍惜光阴、不负韶华，如饥似渴学习，一刻不停提高。要发扬“挤”和“钻”的精神，多读书、读好书，从书本中汲取智慧和营养。要结合工作需要学习，做到干什么学什么、缺什么补什么。要学习马克思主义理论特别是新时代党的创新理论，学习党史、新中国史、改革开放史、社会主义发展史，学习经济、政治、法律、文化、社会、管理、生态、国际等各方面基础性知识，学习同做好本职工作相关的新知识新技能，不断完善履职尽责必备的知识体系。</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习近平指出，实践出真知，实践长真才。坚持在干中学、学中干是领导干部成长成才的必由之路。同样是实践，是不是真正上心用心，是不是善于总结思考，收获大小、提高快慢是不一样的。如果忙忙碌碌，只是机械做事，陷入事务主义，是很难提高认识和工作水平的。</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陈希主持开班式，表示年轻干部要牢记习近平总书记的殷殷嘱托，紧密结合思想和工作实际，加强理论学习，提高党性修养，砥砺政治品格，锤炼过硬本领，以忠诚干净担当的实际行动，在全面建设社会主义现代化国家新征程中奋勇争先、建功立业。</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丁薛祥、黄坤明出席开班式。</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2021年秋季学期中央党校（国家行政学院）中青年干部培训班学员参加开班式，中央有关部门负责同志列席开班式。</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kern w:val="2"/>
          <w:sz w:val="32"/>
          <w:szCs w:val="32"/>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right"/>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来源：新华社   2021年9月1日</w:t>
      </w:r>
    </w:p>
    <w:p>
      <w:pPr>
        <w:keepNext w:val="0"/>
        <w:keepLines w:val="0"/>
        <w:pageBreakBefore w:val="0"/>
        <w:tabs>
          <w:tab w:val="left" w:pos="6973"/>
        </w:tabs>
        <w:kinsoku/>
        <w:wordWrap/>
        <w:overflowPunct/>
        <w:topLinePunct w:val="0"/>
        <w:autoSpaceDE/>
        <w:autoSpaceDN/>
        <w:bidi w:val="0"/>
        <w:adjustRightInd/>
        <w:snapToGrid/>
        <w:spacing w:line="600" w:lineRule="exact"/>
        <w:jc w:val="left"/>
        <w:textAlignment w:val="auto"/>
        <w:rPr>
          <w:rFonts w:hint="eastAsia" w:ascii="仿宋" w:hAnsi="仿宋" w:eastAsia="仿宋" w:cs="仿宋"/>
          <w:sz w:val="32"/>
          <w:szCs w:val="32"/>
          <w:lang w:val="en-US" w:eastAsia="zh-CN"/>
        </w:rPr>
        <w:sectPr>
          <w:footerReference r:id="rId4" w:type="default"/>
          <w:pgSz w:w="11906" w:h="16838"/>
          <w:pgMar w:top="1440" w:right="1746" w:bottom="1440" w:left="1746" w:header="851" w:footer="992" w:gutter="0"/>
          <w:pgNumType w:fmt="decimal" w:start="1"/>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习近平给全国高校黄大年式教师团队代表的回信</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b/>
          <w:bCs/>
          <w:sz w:val="44"/>
          <w:szCs w:val="44"/>
          <w:lang w:val="en-US" w:eastAsia="zh-CN"/>
        </w:rPr>
      </w:pPr>
    </w:p>
    <w:p>
      <w:pPr>
        <w:pStyle w:val="8"/>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全国高校黄大年式教师团队代表：</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你们好！来信收悉。你们以黄大年同志为榜样，立足本职岗位，凝聚团队力量，在教书育人、科研创新等方面取得了可喜成绩，我感到很高兴。</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好老师要做到学为人师、行为世范。希望你们继续学习弘扬黄大年同志等优秀教师的高尚精神，同全国高校广大教师一道，立德修身，潜心治学，开拓创新，真正把为学、为事、为人统一起来，当好学生成长的引路人，为培养德智体美劳全面发展的社会主义建设者和接班人、全面建设社会主义现代化国家不断作出新贡献。</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教师节即将来临，我向你们、向全国广大教师致以节日的祝贺和诚挚的祝福！</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center"/>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w:t>
      </w:r>
      <w:r>
        <w:rPr>
          <w:rFonts w:hint="default" w:ascii="仿宋" w:hAnsi="仿宋" w:eastAsia="仿宋" w:cs="仿宋"/>
          <w:kern w:val="2"/>
          <w:sz w:val="32"/>
          <w:szCs w:val="32"/>
          <w:lang w:val="en-US" w:eastAsia="zh-CN" w:bidi="ar-SA"/>
        </w:rPr>
        <w:t>习近平</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right"/>
        <w:textAlignment w:val="auto"/>
        <w:rPr>
          <w:rFonts w:hint="default"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2021年9月8日</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kern w:val="2"/>
          <w:sz w:val="32"/>
          <w:szCs w:val="32"/>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right"/>
        <w:textAlignment w:val="auto"/>
        <w:rPr>
          <w:rFonts w:hint="eastAsia" w:ascii="宋体" w:hAnsi="宋体" w:eastAsia="宋体" w:cs="宋体"/>
          <w:b/>
          <w:bCs/>
          <w:sz w:val="44"/>
          <w:szCs w:val="44"/>
          <w:lang w:val="en-US" w:eastAsia="zh-CN"/>
        </w:rPr>
      </w:pPr>
      <w:r>
        <w:rPr>
          <w:rFonts w:hint="eastAsia" w:ascii="仿宋" w:hAnsi="仿宋" w:eastAsia="仿宋" w:cs="仿宋"/>
          <w:color w:val="000000"/>
          <w:kern w:val="0"/>
          <w:sz w:val="31"/>
          <w:szCs w:val="31"/>
          <w:lang w:val="en-US" w:eastAsia="zh-CN" w:bidi="ar"/>
        </w:rPr>
        <w:t>来源：新华社   2021年9月9日</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br w:type="page"/>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黄坤明在党史学习教育中央指导组座谈会上讲话</w:t>
      </w:r>
    </w:p>
    <w:p>
      <w:pPr>
        <w:keepNext w:val="0"/>
        <w:keepLines w:val="0"/>
        <w:pageBreakBefore w:val="0"/>
        <w:kinsoku/>
        <w:wordWrap/>
        <w:overflowPunct/>
        <w:topLinePunct w:val="0"/>
        <w:autoSpaceDE/>
        <w:autoSpaceDN/>
        <w:bidi w:val="0"/>
        <w:adjustRightInd/>
        <w:snapToGrid/>
        <w:spacing w:line="600" w:lineRule="exact"/>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新华社北京9月22日电党史学习教育中央指导组座谈会22日在京召开。中共中央政治局委员、中宣部部长、党史学习教育领导小组组长黄坤明出席会议并讲话，强调要深入学习贯彻习近平总书记“七一”重要讲话精神，高标准高质量抓好指导督导工作，推动党史学习教育深入开展，努力取得党和人民满意的效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黄坤明指出，中央指导组前一阶段做了大量富有成效的工作，为开展好党史学习教育发挥了重要作用。要围绕党史学习教育总要求，督促指导各地区各部门各单位聚焦学懂弄通做实习近平新时代中国特色社会主义思想，坚持贯通起来学、联系实际学、持久深入学，更好用党的创新理论武装头脑、指导实践、推动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黄坤明强调，要强化分类指导，在精准、具体、有效上下功夫，推动学习教育全覆盖、贯到底。要指导抓好“我为群众办实事”实践活动，聚焦重点领域和群体，解决好人民群众急难愁盼问题。要推动党史学习教育与做好中心工作同频共振，把学习教育成果转化为推动高质量发展的实际成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党史学习教育中央指导组有关同志作了发言。党史学习教育领导小组成员，中央指导组全体成员，银保监会、国资委、教育部党史学习教育领导小组负责同志，中管金融企业、中管企业、中管高校党史学习教育指导组组长参加会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right"/>
        <w:textAlignment w:val="auto"/>
        <w:rPr>
          <w:rFonts w:hint="eastAsia" w:ascii="仿宋" w:hAnsi="仿宋" w:eastAsia="仿宋" w:cs="仿宋"/>
          <w:color w:val="000000"/>
          <w:kern w:val="0"/>
          <w:sz w:val="31"/>
          <w:szCs w:val="31"/>
          <w:lang w:val="en-US" w:eastAsia="zh-CN" w:bidi="ar"/>
        </w:rPr>
        <w:sectPr>
          <w:footerReference r:id="rId5" w:type="default"/>
          <w:pgSz w:w="11906" w:h="16838"/>
          <w:pgMar w:top="1440" w:right="1746" w:bottom="1440" w:left="1746" w:header="851" w:footer="992" w:gutter="0"/>
          <w:pgNumType w:fmt="decimal"/>
          <w:cols w:space="425" w:num="1"/>
          <w:docGrid w:type="lines" w:linePitch="312" w:charSpace="0"/>
        </w:sectPr>
      </w:pPr>
      <w:r>
        <w:rPr>
          <w:rFonts w:hint="eastAsia" w:ascii="仿宋" w:hAnsi="仿宋" w:eastAsia="仿宋" w:cs="仿宋"/>
          <w:color w:val="000000"/>
          <w:kern w:val="0"/>
          <w:sz w:val="31"/>
          <w:szCs w:val="31"/>
          <w:lang w:val="en-US" w:eastAsia="zh-CN" w:bidi="ar"/>
        </w:rPr>
        <w:t>来源：新华社 2021年9月22日</w:t>
      </w:r>
    </w:p>
    <w:p>
      <w:pPr>
        <w:keepNext w:val="0"/>
        <w:keepLines w:val="0"/>
        <w:pageBreakBefore w:val="0"/>
        <w:widowControl/>
        <w:numPr>
          <w:numId w:val="0"/>
        </w:numPr>
        <w:suppressLineNumbers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i w:val="0"/>
          <w:iCs w:val="0"/>
          <w:caps w:val="0"/>
          <w:color w:val="000000"/>
          <w:spacing w:val="0"/>
          <w:sz w:val="44"/>
          <w:szCs w:val="44"/>
          <w:lang w:val="en-US" w:eastAsia="zh-CN"/>
        </w:rPr>
      </w:pPr>
      <w:bookmarkStart w:id="0" w:name="_GoBack"/>
      <w:bookmarkEnd w:id="0"/>
      <w:r>
        <w:rPr>
          <w:rFonts w:hint="eastAsia" w:ascii="宋体" w:hAnsi="宋体" w:eastAsia="宋体" w:cs="宋体"/>
          <w:b/>
          <w:bCs/>
          <w:i w:val="0"/>
          <w:iCs w:val="0"/>
          <w:caps w:val="0"/>
          <w:color w:val="000000"/>
          <w:spacing w:val="0"/>
          <w:sz w:val="44"/>
          <w:szCs w:val="44"/>
          <w:lang w:val="en-US" w:eastAsia="zh-CN"/>
        </w:rPr>
        <w:t>曹慧泉同志代表中共株洲市第十二届委员会作株洲市第十三次党代会报告</w:t>
      </w:r>
    </w:p>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auto"/>
        <w:rPr>
          <w:rFonts w:hint="eastAsia" w:ascii="仿宋" w:hAnsi="仿宋" w:eastAsia="仿宋" w:cs="仿宋"/>
          <w:color w:val="000000"/>
          <w:kern w:val="0"/>
          <w:sz w:val="31"/>
          <w:szCs w:val="31"/>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9月27日上午，中国共产党株洲市第十三次代表大会开幕。曹慧泉同志代表中国共产党株洲市第十二届委员会，向大会作题为《勇当实施“三高四新”战略主力军 奋力谱写现代化新株洲壮美篇章》的报告。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他说，市第十二次党代会以来，在中央和省委的坚强领导下，市委团结带领全市上下迎难而上、克难奋进，坚持创新驱动、转型升级，加快建设“一谷三区”，圆满完成了既定目标任务，各项事业取得了新的成效。这五年，我们把做到“两个维护”作为首要政治原则，推动了习近平新时代中国特色社会主义思想在株洲落地生根、开花结果；把增强综合实力作为硬道理，取得了一批标志性成果；把“中国动力谷”作为鲜明品牌，优化了现代产业新体系；把改革开放作为关键一招，激发了发展的动力活力；把发展惠民作为根本追求，增强了人民群众获得感幸福感安全感；把抓好党建作为最大政绩，营造了风清气正的政治生态。尤其是习近平总书记去年9月考察湖南以来，我们从思想深处确立对“三高四新”战略的自觉自信，把服务“国之大者”与谋划“市之大计”统一起来，不断理清发展思路，改进工作方法，坚定不移推动了习近平总书记重要讲话精神在株洲落地见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曹慧泉指出，成绩的取得，最根本在于习近平新时代中国特色社会主义思想的科学引领，在于党中央和省委的坚强领导，在于深入践行新发展理念，在于坚持以人民为中心、推动一切工作，在于坚持供给侧结构性改革方向、加快新旧动能转换，在于始终抓住制造强市、打造“中国动力谷”，也得益于历届市委和老领导老同志打下的坚实基础，得益于全市党员干部群众的共同奋斗，得益于各民主党派、工商联、无党派人士、广大志愿者和驻株部队、武警官兵、消防指战员的拼搏奉献。他代表市委，向所有为株洲发展作出贡献的同志们、朋友们，致以衷心的感谢和崇高的敬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曹慧泉指出，今后五年，是实现社会主义现代化建设良好开局最紧要的五年。建设现代化新株洲，必须以习近平新时代中国特色社会主义思想为根本遵循和行动指南，始终以新思想领航定向，把握新发展阶段、贯彻新发展理念、融入新发展格局、扛起新发展使命，坚定沿着习近平总书记指引的方向砥砺前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曹慧泉指出，新的起点肩负新的使命，新的赶考承载新的任务。今后五年全市工作的指导思想是:高举中国特色社会主义伟大旗帜，坚持以习近平新时代中国特色社会主义思想为指导，深入落实习近平总书记对湖南工作系列重要讲话指示精神，统筹推进“五位一体”总体布局，协调推进“四个全面”战略布局，立足新发展阶段，贯彻新发展理念，构建新发展格局，坚持稳中求进工作总基调，深入实施“三高四新”战略，坚持“聚焦、裂变、创新、升级、品牌”工作思路，在打造“三个高地”中走在前列，在推进长株潭一体化中勇于担当，在深化湘赣边区域合作中作好示范，在中部地区高质量发展中探求新路，全力培育制造名城、建设幸福株洲，奋力谱写现代化新株洲壮美篇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曹慧泉指出，制造名城，就是提升硬实力，在全省打造“三个高地”上当先锋打头阵，打造“中国动力谷”的升级版，把株洲建设成动力之城、创新之城、开放之城，在国家重要先进制造业高地建设中形成示范引领，在具有核心竞争力的科技创新高地建设中走在全省前列，在内陆地区改革开放高地建设中取得重大进展，让株洲先进制造业代表国家深度参与全球竞争。幸福株洲，就是改善软环境，切实回应企业和民生关切，提升治理体系和治理能力现代化水平，加快建设文明典范株洲、数字智慧株洲、创新创业株洲、生态宜居株洲、品质魅力株洲，推动营商环境更加优化，推动共同富裕取得重要进展，打造更具现代气息的“神农福地”，让人民物质更加富裕、精神更加富有、生活更加幸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曹慧泉在报告中强调了未来五年的主要奋斗目标:综合实力更加雄厚，打造国际领先的轨道交通装备制造产业集群，建成世界一流的中小航空发动机产业集群，力争新增2-3个千亿产业集群，全市经济总量迈上5000亿台阶。城乡发展更具品质，在长株潭都市圈新增长极中增加株洲分量，株洲产业优势更加凸显、城市特色更加鲜明;湘赣边区域合作示范区成为区域协同发展样板，乡村振兴和新农村建设成效明显。精神文明更加富有，炎帝文化、红色文化、工业文化有效传承，现代公共文化服务体系基本构建，社会文明程度达到新高度，争创全国文明典范城市。社会治理更加高效，和谐稳定局面持续巩固，数字化治理为智慧株洲赋能增效，治理体系和治理能力现代化水平不断提升，建设好数字株洲。人民生活更加幸福，居民收入年均增长8%以上，万元GDP能耗下降15%以上，社会事业全面进步，生态环境大为改善，共同富裕取得新的进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曹慧泉强调，方向已明，关键在干。今后五年，我们要紧扣高质量发展要求，围绕“聚焦、裂变、创新、升级、品牌”发力，努力走出一条符合株洲实际、具有株洲特色的现代化之路。要突出“聚焦”，彰显高质量发展新担当。聚焦打造“三个高地”，着力构建“3+3+2”的现代产业体系，形成世界级、国家级、区域级产业集群梯度发展格局，为制造强国建设贡献株洲力量，全力打造国家重要先进制造业高地，提升产业影响力；持续发挥厂所协同的优势，紧盯新兴产业，布局未来产业，升级传统产业，加快创新平台建设，全力打造科技创新高地 ,提升核心竞争力；重点推进国资国企、投融资体制、要素市场化配置、数字化治理等重要领域和关键环节改革，瞄准产业链、龙头企业、专精特新招商，发挥产业以及区位优势助推企业“走出去”，大力发展会展经济，紧密对接湖南自贸区，全力打造内陆地区改革开放高地，提升城市吸引力。聚焦推进长株潭一体化，在空间布局、产业发展、基础设施、公共服务上主动靠拢长沙、对接湘潭，大力落实“十同”行动，共同培育长株潭都市圈，打造全国重要增长极。聚焦建设湘赣边区域合作示范区，坚持以“三农”为先、以红色为魂、以设施为桥、以绿色为底、以民生为重，推动交通互联、产业互兴、旅游互动、环境共治、服务共享、品牌共育，以湘赣边区域合作带动乡村振兴和县域经济发展，以“五好”乡村创建为抓手建设全国乡村振兴示范区。要持续“裂变”，培育高质量发展新动能。继续坚持做强大企业、培育“小巨人”，推动企业孵化裂变、行业扩散裂变、产业生态裂变，努力实现五年新增规模工业企业1000家、国家级“小巨人”企业100家、上市公司10家以上。要不断“创新”，激发高质量发展新活力。把创新摆在现代化建设全局中的核心地位，以观念创新促进思想解放，以机制创新破除发展瓶颈，以治理创新筑牢社会根基，为科技创新清障，带动各领域全面创新。要加速“升级”，增强高质量发展新支撑。在产业园区建设上不断升级，在优化营商环境上有力升级，在改善民生推动共同富裕上加快升级，在改善生态环境上持续升级，全方位支撑高质量发展、高效能治理、高品质生活。要塑造“品牌”，展现高质量发展新形象。着力打造鲜明的产业品牌、靓丽的城市品牌、独特的文化品牌，让“制造名城、幸福株洲”的品牌形象深入人心，把株洲打造成为创新创业的高地、宜居宜业的福地、休闲旅游的胜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曹慧泉强调，打造“三个高地”，担当“四新”使命，关键在党。要弘扬伟大建党精神纵深推进全面从严治党，深入学习贯彻习近平总书记“七一”重要讲话精神，坚持党要管党、从严治党，持续强化政治引领，全面夯实基层基础，锤炼过硬干部队伍，推进清廉株洲建设，充分发挥各级党委(党组)的政治引领作用、基层党支部的战斗堡垒作用和党员的先锋模范作用，团结带领全市人民，凝聚建设现代化新株洲的磅礴伟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曹慧泉说，时代是出卷人，我们是答卷人，人民是阅卷人。市委号召，全市党员干部要大力弘扬伟大建党精神，传承发扬株洲火车头精神，以只争朝夕、风雨兼程的拼劲，一以贯之、久久为功的韧劲，争先赶超、追求卓越的干劲，一天当作两天用、两步并作一步走，努力交出一份不负时代、不负人民的满意答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最后，曹慧泉满怀激情地说，百年征程风正劲，重任在肩再启航。让我们更加紧密地团结在以习近平同志为核心的党中央周围，在省委的坚强领导下，紧盯“三高四新”战略目标，动员全市广大党员干部团结带领四百万株洲人民，砥砺前行、真抓实干，为加快推进高质量发展、建设富饶美丽幸福现代化新株洲而努力奋斗!</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 w:hAnsi="仿宋" w:eastAsia="仿宋" w:cs="仿宋"/>
          <w:kern w:val="2"/>
          <w:sz w:val="32"/>
          <w:szCs w:val="32"/>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right"/>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来</w:t>
      </w:r>
      <w:r>
        <w:rPr>
          <w:rFonts w:hint="eastAsia" w:ascii="仿宋" w:hAnsi="仿宋" w:eastAsia="仿宋" w:cs="仿宋"/>
          <w:kern w:val="2"/>
          <w:sz w:val="32"/>
          <w:szCs w:val="32"/>
          <w:lang w:val="en-US" w:eastAsia="zh-CN" w:bidi="ar-SA"/>
        </w:rPr>
        <w:t xml:space="preserve">源：红网 </w:t>
      </w:r>
      <w:r>
        <w:rPr>
          <w:rFonts w:hint="eastAsia" w:ascii="仿宋" w:hAnsi="仿宋" w:eastAsia="仿宋" w:cs="仿宋"/>
          <w:color w:val="000000"/>
          <w:kern w:val="0"/>
          <w:sz w:val="31"/>
          <w:szCs w:val="31"/>
          <w:lang w:val="en-US" w:eastAsia="zh-CN" w:bidi="ar"/>
        </w:rPr>
        <w:t xml:space="preserve"> 2021年9月27日</w:t>
      </w:r>
    </w:p>
    <w:p>
      <w:pPr>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br w:type="page"/>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kern w:val="2"/>
          <w:sz w:val="32"/>
          <w:szCs w:val="32"/>
          <w:lang w:val="en-US" w:eastAsia="zh-CN" w:bidi="ar-SA"/>
        </w:rPr>
      </w:pPr>
      <w:r>
        <w:rPr>
          <w:rFonts w:hint="eastAsia" w:ascii="宋体" w:hAnsi="宋体" w:eastAsia="宋体" w:cs="宋体"/>
          <w:b/>
          <w:bCs/>
          <w:i w:val="0"/>
          <w:iCs w:val="0"/>
          <w:caps w:val="0"/>
          <w:color w:val="000000"/>
          <w:spacing w:val="0"/>
          <w:sz w:val="44"/>
          <w:szCs w:val="44"/>
          <w:lang w:val="en-US" w:eastAsia="zh-CN"/>
        </w:rPr>
        <w:t>中国共产党株洲市第十三次代表大会关于中国共产党株洲市第十二届委员会工作报告的决议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中国共产党株洲市第十三次代表大会经过认真审议，批准曹慧泉同志代表中共株洲市第十二届委员会所作的工作报告。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大会认为，报告高举中国特色社会主义伟大旗帜，深入学习贯彻习近平新时代中国特色社会主义思想特别是习近平总书记考察湖南重要讲话指示精神，全面落实省委决策部署，客观总结了市第十二次党代会以来的工作，科学分析了株洲发展所处的历史方位和阶段性特征，系统提出了今后五年株洲发展的指导思想、奋斗目标和主要任务，全面部署了全市高质量发展和加强党的建设各项工作。报告主题鲜明、任务明确，求真务实、开拓创新，符合中央精神，贯彻省委要求，契合株洲实际，顺应人民期待，体现了时代特征，彰显了株洲气派，是指导株洲各项工作的行动纲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大会高度评价十二届市委的工作。大会认为，市第十二次党代会以来的五年，是株洲发展取得明显成效的五年。市委在中央和省委的坚强领导下，团结带领全市上下迎难而上、克难奋进，坚持创新驱动、转型升级，加快建设“一谷三区”，推动了习近平新时代中国特色社会主义思想在株洲落地生根、开花结果，取得了一批标志性成果，优化了现代产业体系，激发了发展的动力活力，增强了人民群众获得感幸福感安全感，营造了风清气正的政治生态，圆满完成了既定目标任务。尤其是习近平总书记去年9月考察湖南以来，市委从思想深处确立对“三高四新”战略的自觉自信，把服务“国之大者”与谋划“市之大计”统一起来，不断理清发展思路，改进工作方法，坚定不移推动了习近平总书记重要讲话精神在株洲落地见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大会同意报告对株洲当前存在困难和问题的客观分析，强调要坚持问题导向，敢于直面问题，切实加以改进。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大会同意报告对当前形势的分析和判断，认为建设现代化新株洲，必须以习近平新时代中国特色社会主义思想为根本遵循和行动指南，把握新发展阶段，贯彻新发展理念，融入新发展格局，扛起新发展使命，坚定沿着习近平总书记指引的方向前行。大会同意报告确定的今后五年指导思想：高举中国特色社会主义伟大旗帜，坚持以习近平新时代中国特色社会主义思想为指导，深入落实习近平总书记对湖南工作系列重要讲话指示精神，统筹推进“五位一体”总体布局，协调推进“四个全面”战略布局，立足新发展阶段，贯彻新发展理念，构建新发展格局，坚持稳中求进工作总基调，深入实施“三高四新”战略，坚持“聚焦、裂变、创新、升级、品牌”工作思路，在打造“三个高地”中走在前列，在推进长株潭一体化中勇于担当，在深化湘赣边区域合作中作好示范，在中部地区高质量发展中探求新路，全力培育制造名城、建设幸福株洲，奋力谱写现代化新株洲壮美篇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大会强调，今后五年的奋斗目标是全力培育制造名城、建设幸福株洲，推动实现综合实力更加雄厚，城乡发展更具品质，精神文明更加富有，社会治理更加高效，人民生活更加幸福。大会展望了2035年株洲发展远景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大会同意报告关于未来五年主要工作任务的部署，强调要紧扣高质量发展要求，围绕“聚焦、裂变、创新、升级、品牌”发力，努力走出一条符合株洲实际、具有株洲特色的现代化之路。突出“聚焦”，彰显高质量发展新担当。持续“裂变”，培育高质量发展新动能。不断“创新”，激发高质量发展新活力。加速“升级”，增强高质量发展新支撑。塑造“品牌”，展现高质量发展新形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大会强调，打造“三个高地”，担当“四新”使命，关键在党。要弘扬伟大建党精神纵深推进全面从严治党，深入学习贯彻习近平总书记“七一”重要讲话精神，坚持党的集中统一领导，充分发挥基层党支部的战斗堡垒作用和党员的先锋模范作用，持续强化政治引领，全面夯实基层基础，锤炼过硬干部队伍，推进清廉株洲建设，凝聚团结奋进合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大会号召，全市各级党组织、广大党员和人民群众，要更加紧密地团结在以习近平同志为核心的党中央周围，在省委的坚强领导下，紧盯“三高四新”战略目标，以只争朝夕、风雨兼程的拼劲，一以贯之、久久为功的韧劲，争先赶超、追求卓越的干劲，砥砺前行、真抓实干，为加快推进高质量发展、建设富饶美丽幸福现代化新株洲而努力奋斗！ </w:t>
      </w:r>
    </w:p>
    <w:p>
      <w:pPr>
        <w:keepNext w:val="0"/>
        <w:keepLines w:val="0"/>
        <w:pageBreakBefore w:val="0"/>
        <w:widowControl w:val="0"/>
        <w:kinsoku/>
        <w:wordWrap/>
        <w:overflowPunct/>
        <w:topLinePunct w:val="0"/>
        <w:autoSpaceDE/>
        <w:autoSpaceDN/>
        <w:bidi w:val="0"/>
        <w:adjustRightInd/>
        <w:snapToGrid/>
        <w:textAlignment w:val="auto"/>
        <w:rPr>
          <w:rFonts w:hint="default" w:ascii="仿宋" w:hAnsi="仿宋" w:eastAsia="仿宋" w:cs="仿宋"/>
          <w:kern w:val="2"/>
          <w:sz w:val="32"/>
          <w:szCs w:val="32"/>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right"/>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来</w:t>
      </w:r>
      <w:r>
        <w:rPr>
          <w:rFonts w:hint="eastAsia" w:ascii="仿宋" w:hAnsi="仿宋" w:eastAsia="仿宋" w:cs="仿宋"/>
          <w:kern w:val="2"/>
          <w:sz w:val="32"/>
          <w:szCs w:val="32"/>
          <w:lang w:val="en-US" w:eastAsia="zh-CN" w:bidi="ar-SA"/>
        </w:rPr>
        <w:t xml:space="preserve">源：株洲日报 </w:t>
      </w:r>
      <w:r>
        <w:rPr>
          <w:rFonts w:hint="eastAsia" w:ascii="仿宋" w:hAnsi="仿宋" w:eastAsia="仿宋" w:cs="仿宋"/>
          <w:color w:val="000000"/>
          <w:kern w:val="0"/>
          <w:sz w:val="31"/>
          <w:szCs w:val="31"/>
          <w:lang w:val="en-US" w:eastAsia="zh-CN" w:bidi="ar"/>
        </w:rPr>
        <w:t xml:space="preserve"> 2021年9月30日</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kern w:val="2"/>
          <w:sz w:val="32"/>
          <w:szCs w:val="32"/>
          <w:lang w:val="en-US" w:eastAsia="zh-CN" w:bidi="ar-SA"/>
        </w:rPr>
      </w:pPr>
    </w:p>
    <w:sectPr>
      <w:pgSz w:w="11906" w:h="16838"/>
      <w:pgMar w:top="1440" w:right="1746" w:bottom="1440" w:left="174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ED2C72"/>
    <w:multiLevelType w:val="singleLevel"/>
    <w:tmpl w:val="A8ED2C72"/>
    <w:lvl w:ilvl="0" w:tentative="0">
      <w:start w:val="1"/>
      <w:numFmt w:val="decimal"/>
      <w:suff w:val="space"/>
      <w:lvlText w:val="%1."/>
      <w:lvlJc w:val="left"/>
    </w:lvl>
  </w:abstractNum>
  <w:abstractNum w:abstractNumId="1">
    <w:nsid w:val="EBA5E376"/>
    <w:multiLevelType w:val="singleLevel"/>
    <w:tmpl w:val="EBA5E376"/>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922571"/>
    <w:rsid w:val="06561014"/>
    <w:rsid w:val="0AEC1168"/>
    <w:rsid w:val="0C9E5042"/>
    <w:rsid w:val="0DE4429F"/>
    <w:rsid w:val="0F635533"/>
    <w:rsid w:val="0F965566"/>
    <w:rsid w:val="11FC7773"/>
    <w:rsid w:val="1AAB3B2E"/>
    <w:rsid w:val="1E3634EE"/>
    <w:rsid w:val="24946193"/>
    <w:rsid w:val="250859F8"/>
    <w:rsid w:val="258C3148"/>
    <w:rsid w:val="25DF2A72"/>
    <w:rsid w:val="26F144C8"/>
    <w:rsid w:val="2A922571"/>
    <w:rsid w:val="2B2F6148"/>
    <w:rsid w:val="2C995F8F"/>
    <w:rsid w:val="2CCF4E3C"/>
    <w:rsid w:val="34833657"/>
    <w:rsid w:val="36FA5D8C"/>
    <w:rsid w:val="3A585378"/>
    <w:rsid w:val="3C1B52F5"/>
    <w:rsid w:val="42926F57"/>
    <w:rsid w:val="4C170A88"/>
    <w:rsid w:val="4C3A4420"/>
    <w:rsid w:val="52ED21D1"/>
    <w:rsid w:val="53173ABF"/>
    <w:rsid w:val="57812252"/>
    <w:rsid w:val="61896664"/>
    <w:rsid w:val="65C23FD1"/>
    <w:rsid w:val="66990516"/>
    <w:rsid w:val="68D65FE6"/>
    <w:rsid w:val="6A9F495A"/>
    <w:rsid w:val="6E25301D"/>
    <w:rsid w:val="6F774E72"/>
    <w:rsid w:val="71393946"/>
    <w:rsid w:val="76A02F57"/>
    <w:rsid w:val="78FD6064"/>
    <w:rsid w:val="79865C54"/>
    <w:rsid w:val="9FEB138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FollowedHyperlink"/>
    <w:basedOn w:val="10"/>
    <w:qFormat/>
    <w:uiPriority w:val="0"/>
    <w:rPr>
      <w:color w:val="000000"/>
      <w:u w:val="none"/>
    </w:rPr>
  </w:style>
  <w:style w:type="character" w:styleId="13">
    <w:name w:val="Hyperlink"/>
    <w:basedOn w:val="10"/>
    <w:qFormat/>
    <w:uiPriority w:val="0"/>
    <w:rPr>
      <w:color w:val="00000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2021-03-05T01:31:00Z</dcterms:created>
  <dc:creator>19918627613</dc:creator>
  <cp:lastModifiedBy>Administrator</cp:lastModifiedBy>
  <dcterms:modified xsi:type="dcterms:W3CDTF">2021-09-30T09:24:11Z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6A0AD483EB89445791ABCA925E659252</vt:lpwstr>
  </property>
</Properties>
</file>